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2B4" w:rsidRPr="003A22B4" w:rsidRDefault="003A22B4" w:rsidP="003A22B4">
      <w:pPr>
        <w:jc w:val="center"/>
        <w:rPr>
          <w:b/>
        </w:rPr>
      </w:pPr>
      <w:bookmarkStart w:id="0" w:name="_GoBack"/>
      <w:bookmarkEnd w:id="0"/>
      <w:r w:rsidRPr="003A22B4">
        <w:rPr>
          <w:b/>
        </w:rPr>
        <w:t>MERSİN İL UMUMİ HIFZISSIHHA KURULU KARARI</w:t>
      </w:r>
    </w:p>
    <w:p w:rsidR="003A22B4" w:rsidRPr="003A22B4" w:rsidRDefault="003A22B4" w:rsidP="003A22B4">
      <w:pPr>
        <w:rPr>
          <w:b/>
        </w:rPr>
      </w:pPr>
    </w:p>
    <w:p w:rsidR="003A22B4" w:rsidRPr="003A22B4" w:rsidRDefault="003A22B4" w:rsidP="003A22B4">
      <w:pPr>
        <w:rPr>
          <w:b/>
        </w:rPr>
      </w:pPr>
      <w:r w:rsidRPr="003A22B4">
        <w:rPr>
          <w:b/>
        </w:rPr>
        <w:t xml:space="preserve">KARAR </w:t>
      </w:r>
      <w:proofErr w:type="gramStart"/>
      <w:r w:rsidRPr="003A22B4">
        <w:rPr>
          <w:b/>
        </w:rPr>
        <w:t>TARİHİ : 05</w:t>
      </w:r>
      <w:proofErr w:type="gramEnd"/>
      <w:r w:rsidRPr="003A22B4">
        <w:rPr>
          <w:b/>
        </w:rPr>
        <w:t xml:space="preserve">/05/2020 </w:t>
      </w:r>
    </w:p>
    <w:p w:rsidR="003A22B4" w:rsidRPr="003A22B4" w:rsidRDefault="003A22B4" w:rsidP="003A22B4">
      <w:pPr>
        <w:rPr>
          <w:b/>
        </w:rPr>
      </w:pPr>
      <w:r w:rsidRPr="003A22B4">
        <w:rPr>
          <w:b/>
        </w:rPr>
        <w:t xml:space="preserve">KARAR </w:t>
      </w:r>
      <w:proofErr w:type="gramStart"/>
      <w:r w:rsidRPr="003A22B4">
        <w:rPr>
          <w:b/>
        </w:rPr>
        <w:t>NO        : 2020</w:t>
      </w:r>
      <w:proofErr w:type="gramEnd"/>
      <w:r w:rsidRPr="003A22B4">
        <w:rPr>
          <w:b/>
        </w:rPr>
        <w:t xml:space="preserve"> / 39</w:t>
      </w:r>
    </w:p>
    <w:p w:rsidR="003A22B4" w:rsidRDefault="003A22B4" w:rsidP="003A22B4"/>
    <w:p w:rsidR="003A22B4" w:rsidRDefault="003A22B4" w:rsidP="003A22B4">
      <w:pPr>
        <w:ind w:firstLine="708"/>
        <w:jc w:val="both"/>
      </w:pPr>
      <w:proofErr w:type="gramStart"/>
      <w:r>
        <w:t>Mersin</w:t>
      </w:r>
      <w:r w:rsidR="00813E88">
        <w:t xml:space="preserve"> İl Umumi Hıfzıssıhha Kurulu, 05</w:t>
      </w:r>
      <w:r>
        <w:t>/05/2020 tarihinde saat 15:00’da Mersin Valisi Ali İhsan SU başkanlığında İçişleri Bakanlığı’nın 04.05.2020 tarih ve 7517 sayılı “Şehir Giriş/Çıkış T</w:t>
      </w:r>
      <w:r w:rsidR="002B635F">
        <w:t xml:space="preserve">edbirleri” konulu genelgesi </w:t>
      </w:r>
      <w:r>
        <w:t xml:space="preserve">doğrultusunda gerekli kararları almak üzere, 1593 sayılı Umumi Hıfzıssıhha Kanunu’nun 26. maddesine istinaden gündemdeki konuları görüşüp karara bağlamak üzere aşağıda adı, soyadı, unvanı ve kurumları belirtilen üyelerin katılımı ile olağanüstü toplandı. </w:t>
      </w:r>
      <w:proofErr w:type="gramEnd"/>
    </w:p>
    <w:p w:rsidR="003A22B4" w:rsidRDefault="003A22B4" w:rsidP="003A22B4">
      <w:pPr>
        <w:ind w:firstLine="708"/>
        <w:jc w:val="both"/>
      </w:pPr>
      <w:r>
        <w:t xml:space="preserve">Tüm dünyada devam eden ve fiziksel temas, solunum vb. yollarla çok hızlı bir şekilde bulaşarak </w:t>
      </w:r>
      <w:proofErr w:type="spellStart"/>
      <w:r>
        <w:t>enfekte</w:t>
      </w:r>
      <w:proofErr w:type="spellEnd"/>
      <w:r>
        <w:t xml:space="preserve"> olan insan sayısını hızla arttıran </w:t>
      </w:r>
      <w:proofErr w:type="spellStart"/>
      <w:r>
        <w:t>Koronavirüs</w:t>
      </w:r>
      <w:proofErr w:type="spellEnd"/>
      <w:r>
        <w:t xml:space="preserve"> (Covid-19) salgınının, halk sağlığı açısından oluşturduğu riski yönetebilmek adına sosyal hareketliliği ve kişiler arası teması azaltmak, sosyal </w:t>
      </w:r>
      <w:proofErr w:type="gramStart"/>
      <w:r>
        <w:t>izolasyonu</w:t>
      </w:r>
      <w:proofErr w:type="gramEnd"/>
      <w:r>
        <w:t xml:space="preserve"> sağlamak hayati önem taşımaktadır. Aksi halde virüsün yayılımı hızlanacak bu nedenle vaka sayısı buna bağlı olarak tedavi gereksinimi duyacak kişi sayısı artacak; böylelikle vatandaşlarımızın hayatlarını kaybetme riski yükselecek ve bu durum toplum sağlığı ve kamu düzeninin ciddi şekilde bozulmasına sebep olacaktır. </w:t>
      </w:r>
    </w:p>
    <w:p w:rsidR="003A22B4" w:rsidRDefault="003A22B4" w:rsidP="003A22B4">
      <w:pPr>
        <w:ind w:firstLine="708"/>
        <w:jc w:val="both"/>
      </w:pPr>
      <w:proofErr w:type="spellStart"/>
      <w:r>
        <w:t>Koronavirüs</w:t>
      </w:r>
      <w:proofErr w:type="spellEnd"/>
      <w:r>
        <w:t xml:space="preserve"> salgınının görüldüğü andan itibaren Sağlık Bakanlığı ve Bilim Kurulu’nun önerileri doğrultusunda başta ilgili Bakanlıklar olmak üzere kamu kurum ve kuruluşları tarafından birçok tedbir kararı alınmış ve uygulanmıştır.</w:t>
      </w:r>
    </w:p>
    <w:p w:rsidR="003A22B4" w:rsidRDefault="003A22B4" w:rsidP="003A22B4">
      <w:pPr>
        <w:ind w:firstLine="708"/>
        <w:jc w:val="both"/>
      </w:pPr>
      <w:r>
        <w:t>İçişleri Bakanlığı’nın yukarıda zikredilen genelgeleriyle; 3 Nisan 2020 Cuma günü saat 24.00’den itibaren uygulanmakta olan Büyükşehir statüs</w:t>
      </w:r>
      <w:r w:rsidR="00057814">
        <w:t>ündeki 30 İl ve Zonguldak İline</w:t>
      </w:r>
      <w:r>
        <w:t xml:space="preserve"> giriş/çıkış kısıtlaması</w:t>
      </w:r>
      <w:r w:rsidR="00D0615C">
        <w:t xml:space="preserve"> </w:t>
      </w:r>
      <w:r>
        <w:t xml:space="preserve">uygulamasının, Bilim Kurulu’nun önerileri doğrultusunda 04.05.2020 Pazartesi günü Sayın Cumhurbaşkanımızın Başkanlığında toplanan Cumhurbaşkanlığı Kabinesinde değerlendirilmesi sonucunda;                                                                                                                           </w:t>
      </w:r>
    </w:p>
    <w:p w:rsidR="003A22B4" w:rsidRDefault="003A22B4" w:rsidP="003A22B4">
      <w:pPr>
        <w:jc w:val="both"/>
      </w:pPr>
      <w:r>
        <w:t>- Aydın, Antalya, Erzurum, Hatay, Malatya, Mersin ve Muğla illerimize hava, kara ve deniz yoluyla yapılacak giriş/çıkış kısıtlamasının kaldırılması,</w:t>
      </w:r>
    </w:p>
    <w:p w:rsidR="003A22B4" w:rsidRDefault="003A22B4" w:rsidP="003A22B4">
      <w:pPr>
        <w:jc w:val="both"/>
      </w:pPr>
      <w:r>
        <w:t>- Adana, Ankara, Balıkesir, Bursa, Denizli, Diyarbakır, Eskişehir, Gaziantep, İstanbul, İzmir, Kahramanmaraş, Kayseri, Kocaeli, Konya, Manisa, Mardin, Ordu, Sakarya, Samsun, Şanlıurfa, Tekirdağ, Trabzon, Van ve Zonguldak illerimize yapılacak tüm giriş/çıkışlar için getirilen kısıtlama uygulamasının yukarıda belirtilen 24 ilimiz</w:t>
      </w:r>
      <w:r w:rsidR="007B1BF8">
        <w:t>de devamı</w:t>
      </w:r>
      <w:r>
        <w:t xml:space="preserve"> kararlaştırılmıştır.</w:t>
      </w:r>
    </w:p>
    <w:p w:rsidR="003A22B4" w:rsidRDefault="003A22B4" w:rsidP="003A22B4">
      <w:pPr>
        <w:ind w:firstLine="708"/>
      </w:pPr>
      <w:r>
        <w:t>Bu kapsamda yapılan değerlendirme sonucunda;</w:t>
      </w:r>
    </w:p>
    <w:p w:rsidR="003A22B4" w:rsidRDefault="003A22B4" w:rsidP="003A22B4">
      <w:pPr>
        <w:jc w:val="both"/>
      </w:pPr>
      <w:r>
        <w:t xml:space="preserve">1. İlimiz tüm sınır girişlerinde ateş ölçme başta olmak üzere gerekli kontrollerin yapılmasına devam edilmesine; yüksek ateş ve diğer </w:t>
      </w:r>
      <w:proofErr w:type="spellStart"/>
      <w:r>
        <w:t>Coronavirüs</w:t>
      </w:r>
      <w:proofErr w:type="spellEnd"/>
      <w:r>
        <w:t xml:space="preserve"> (Covid-19) </w:t>
      </w:r>
      <w:proofErr w:type="gramStart"/>
      <w:r>
        <w:t>semptomları</w:t>
      </w:r>
      <w:proofErr w:type="gramEnd"/>
      <w:r>
        <w:t xml:space="preserve"> gösteren bir durumla karşılaşılması halinde, ilgili kişilerin sağlık kuruluşlarına sevklerinin yapılmasına,</w:t>
      </w:r>
    </w:p>
    <w:p w:rsidR="003A22B4" w:rsidRDefault="003A22B4" w:rsidP="003A22B4">
      <w:pPr>
        <w:jc w:val="both"/>
      </w:pPr>
      <w:proofErr w:type="gramStart"/>
      <w:r>
        <w:t>2. Şehir giriş-çıkışlarının kısıtlanması uygulamasının devam edeceği 24 il olan Adana, Ankara, Balıkesir, Bursa, Denizli, Diyarbakır, Eskişehir, Gaziantep, İstanbul, İzmir, Kahramanmaraş, Kayseri, Kocaeli, Konya, Manisa, Mardin, Ordu, Sakarya, Samsun, Şanlıurfa, Tekirdağ, Trabzon, Van ve Zonguldak illerinden seyahat izin belgesi olmadan gelerek ilimize giriş yapmak isteyenlere ilgili mevzuata göre cezai işlem uygulanarak geri çevrilmesine,</w:t>
      </w:r>
      <w:proofErr w:type="gramEnd"/>
    </w:p>
    <w:p w:rsidR="003A22B4" w:rsidRDefault="003A22B4" w:rsidP="003A22B4">
      <w:pPr>
        <w:ind w:firstLine="708"/>
        <w:jc w:val="both"/>
      </w:pPr>
      <w:proofErr w:type="gramStart"/>
      <w:r>
        <w:lastRenderedPageBreak/>
        <w:t xml:space="preserve">İl İdaresi Kanununun 11/C maddesi ile Umumi Hıfzıssıhha Kanununun 27 ve 72 </w:t>
      </w:r>
      <w:proofErr w:type="spellStart"/>
      <w:r>
        <w:t>nci</w:t>
      </w:r>
      <w:proofErr w:type="spellEnd"/>
      <w:r>
        <w:t xml:space="preserve"> maddeleri uyarınca alınan kararların uygulanmasında herhangi bir aksaklık ve mağduriyete neden olunmaması, alınan kararlara uymayan vatandaşlarımıza Umumi Hıfzıssıhha Kanununun 282 </w:t>
      </w:r>
      <w:proofErr w:type="spellStart"/>
      <w:r>
        <w:t>nci</w:t>
      </w:r>
      <w:proofErr w:type="spellEnd"/>
      <w: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w:t>
      </w:r>
      <w:r w:rsidR="00875764">
        <w:t xml:space="preserve"> hususu</w:t>
      </w:r>
      <w:r>
        <w:t xml:space="preserve">; </w:t>
      </w:r>
      <w:proofErr w:type="gramEnd"/>
    </w:p>
    <w:p w:rsidR="00662FDB" w:rsidRDefault="003A22B4" w:rsidP="0007135E">
      <w:pPr>
        <w:ind w:firstLine="708"/>
        <w:jc w:val="both"/>
      </w:pPr>
      <w:r>
        <w:t>İl Umumi Hıfzıssıhha Kurulu üyelerinin oy birliğiyle kabul edilmiştir. 05/05/2020</w:t>
      </w:r>
    </w:p>
    <w:sectPr w:rsidR="00662F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57814"/>
    <w:rsid w:val="0007135E"/>
    <w:rsid w:val="0018168A"/>
    <w:rsid w:val="002B635F"/>
    <w:rsid w:val="003A22B4"/>
    <w:rsid w:val="00662FDB"/>
    <w:rsid w:val="007B1BF8"/>
    <w:rsid w:val="00813E88"/>
    <w:rsid w:val="00875764"/>
    <w:rsid w:val="0094244F"/>
    <w:rsid w:val="00B61317"/>
    <w:rsid w:val="00D061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DELL</cp:lastModifiedBy>
  <cp:revision>2</cp:revision>
  <cp:lastPrinted>2020-05-05T12:46:00Z</cp:lastPrinted>
  <dcterms:created xsi:type="dcterms:W3CDTF">2020-05-05T13:10:00Z</dcterms:created>
  <dcterms:modified xsi:type="dcterms:W3CDTF">2020-05-05T13:10:00Z</dcterms:modified>
</cp:coreProperties>
</file>